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0"/>
          <w:szCs w:val="40"/>
        </w:rPr>
      </w:pPr>
      <w:r>
        <w:rPr>
          <w:rFonts w:hint="eastAsia"/>
          <w:sz w:val="40"/>
          <w:szCs w:val="40"/>
        </w:rPr>
        <w:t>浅谈高职院校自主招生班级管理对策</w:t>
      </w:r>
    </w:p>
    <w:p>
      <w:pPr>
        <w:ind w:firstLine="420" w:firstLineChars="0"/>
        <w:jc w:val="left"/>
        <w:rPr>
          <w:sz w:val="28"/>
          <w:szCs w:val="28"/>
        </w:rPr>
      </w:pPr>
      <w:r>
        <w:rPr>
          <w:rFonts w:hint="eastAsia"/>
          <w:b/>
          <w:bCs/>
          <w:sz w:val="28"/>
          <w:szCs w:val="28"/>
        </w:rPr>
        <w:t>摘要：</w:t>
      </w:r>
      <w:r>
        <w:rPr>
          <w:rFonts w:hint="eastAsia"/>
          <w:sz w:val="28"/>
          <w:szCs w:val="28"/>
        </w:rPr>
        <w:t>通过在16级物流管理专业两个自招班级的学生展开的问卷</w:t>
      </w:r>
      <w:r>
        <w:rPr>
          <w:rFonts w:hint="eastAsia"/>
          <w:sz w:val="28"/>
          <w:szCs w:val="28"/>
          <w:lang w:val="en-US" w:eastAsia="zh-CN"/>
        </w:rPr>
        <w:tab/>
      </w:r>
      <w:r>
        <w:rPr>
          <w:rFonts w:hint="eastAsia"/>
          <w:sz w:val="28"/>
          <w:szCs w:val="28"/>
        </w:rPr>
        <w:t>调查以及实际深度调查中，发现了自主招生班级出现的一些问题</w:t>
      </w:r>
      <w:r>
        <w:rPr>
          <w:rFonts w:hint="eastAsia"/>
          <w:sz w:val="28"/>
          <w:szCs w:val="28"/>
          <w:lang w:val="en-US" w:eastAsia="zh-CN"/>
        </w:rPr>
        <w:tab/>
      </w:r>
      <w:r>
        <w:rPr>
          <w:rFonts w:hint="eastAsia"/>
          <w:sz w:val="28"/>
          <w:szCs w:val="28"/>
        </w:rPr>
        <w:t>并结合该类学生的特点，从制度建设、自治管理和实践教育三个</w:t>
      </w:r>
      <w:r>
        <w:rPr>
          <w:rFonts w:hint="eastAsia"/>
          <w:sz w:val="28"/>
          <w:szCs w:val="28"/>
          <w:lang w:val="en-US" w:eastAsia="zh-CN"/>
        </w:rPr>
        <w:tab/>
      </w:r>
      <w:r>
        <w:rPr>
          <w:rFonts w:hint="eastAsia"/>
          <w:sz w:val="28"/>
          <w:szCs w:val="28"/>
        </w:rPr>
        <w:t>方面，系统的提出了高职院校自主招生班级的管理对策。</w:t>
      </w:r>
    </w:p>
    <w:p>
      <w:pPr>
        <w:ind w:firstLine="420" w:firstLineChars="0"/>
        <w:jc w:val="left"/>
        <w:rPr>
          <w:sz w:val="28"/>
          <w:szCs w:val="28"/>
        </w:rPr>
      </w:pPr>
      <w:r>
        <w:rPr>
          <w:rFonts w:hint="eastAsia"/>
          <w:b/>
          <w:bCs/>
          <w:sz w:val="28"/>
          <w:szCs w:val="28"/>
        </w:rPr>
        <w:t>关键词：</w:t>
      </w:r>
      <w:r>
        <w:rPr>
          <w:rFonts w:hint="eastAsia"/>
          <w:sz w:val="28"/>
          <w:szCs w:val="28"/>
        </w:rPr>
        <w:t>高职院校、自主招生班级、管理对策</w:t>
      </w:r>
    </w:p>
    <w:p>
      <w:pPr>
        <w:jc w:val="left"/>
        <w:rPr>
          <w:sz w:val="28"/>
          <w:szCs w:val="28"/>
        </w:rPr>
      </w:pPr>
      <w:r>
        <w:rPr>
          <w:rFonts w:hint="eastAsia"/>
          <w:sz w:val="28"/>
          <w:szCs w:val="28"/>
        </w:rPr>
        <w:tab/>
      </w:r>
      <w:r>
        <w:rPr>
          <w:rFonts w:hint="eastAsia"/>
          <w:sz w:val="28"/>
          <w:szCs w:val="28"/>
        </w:rPr>
        <w:t>近年来，随着自主招生政策的不断推进和发展，自主招生的学生也占了高职院校生源的半数以上，因此研究该类学生的心理特点和行为特点对我们制定班级管理方法具有深远意义。通过问卷调查和谈心谈话的方法，我们不难发现自主招生班级的学生在心理上不够自信、不够自强、不够理性；在行为上不具有规范性、不具有稳定性、不具有纪律性。因此，本文在结合前人的研究成果的基础上，对16级物流管理专业自主招生班级管理展开了相应的研究。</w:t>
      </w:r>
    </w:p>
    <w:p>
      <w:pPr>
        <w:pStyle w:val="4"/>
        <w:numPr>
          <w:ilvl w:val="0"/>
          <w:numId w:val="1"/>
        </w:numPr>
        <w:ind w:firstLineChars="0"/>
        <w:jc w:val="left"/>
        <w:rPr>
          <w:sz w:val="28"/>
          <w:szCs w:val="28"/>
        </w:rPr>
      </w:pPr>
      <w:r>
        <w:rPr>
          <w:rFonts w:hint="eastAsia"/>
          <w:sz w:val="28"/>
          <w:szCs w:val="28"/>
        </w:rPr>
        <w:t>自主招生班级相对于统招班级存在的问题及成因</w:t>
      </w:r>
    </w:p>
    <w:p>
      <w:pPr>
        <w:pStyle w:val="4"/>
        <w:numPr>
          <w:ilvl w:val="0"/>
          <w:numId w:val="2"/>
        </w:numPr>
        <w:ind w:firstLineChars="0"/>
        <w:jc w:val="left"/>
        <w:rPr>
          <w:sz w:val="28"/>
          <w:szCs w:val="28"/>
        </w:rPr>
      </w:pPr>
      <w:r>
        <w:rPr>
          <w:rFonts w:hint="eastAsia"/>
          <w:sz w:val="28"/>
          <w:szCs w:val="28"/>
        </w:rPr>
        <w:t>专业认知缺陷</w:t>
      </w:r>
    </w:p>
    <w:p>
      <w:pPr>
        <w:ind w:left="720"/>
        <w:jc w:val="left"/>
        <w:rPr>
          <w:sz w:val="28"/>
          <w:szCs w:val="28"/>
        </w:rPr>
      </w:pPr>
      <w:r>
        <w:rPr>
          <w:rFonts w:hint="eastAsia"/>
          <w:sz w:val="28"/>
          <w:szCs w:val="28"/>
        </w:rPr>
        <w:t>16物流管理专业两个自主招生班级的学生普遍反应对</w:t>
      </w:r>
      <w:r>
        <w:rPr>
          <w:rFonts w:hint="eastAsia"/>
          <w:sz w:val="28"/>
          <w:szCs w:val="28"/>
          <w:lang w:val="en-US" w:eastAsia="zh-CN"/>
        </w:rPr>
        <w:t>自己所</w:t>
      </w:r>
    </w:p>
    <w:p>
      <w:pPr>
        <w:jc w:val="left"/>
        <w:rPr>
          <w:rFonts w:hint="eastAsia"/>
          <w:sz w:val="28"/>
          <w:szCs w:val="28"/>
        </w:rPr>
      </w:pPr>
      <w:r>
        <w:rPr>
          <w:rFonts w:hint="eastAsia"/>
          <w:sz w:val="28"/>
          <w:szCs w:val="28"/>
        </w:rPr>
        <w:t>学专业存在认知缺陷，不知道学会了能做什么，学这些知识对今后的工作又有什么帮助。主要表现为学生们对专业课学习无兴趣，丝毫不愿投入学习精力，甚至后悔学习本专业。在新生入学教育中，对专业本身的教育可能缺乏系统化的介绍，导致学生对所学专业一知半解，对专业就业更为不明确，所以学生们学习主动性不高，对专业学习逐渐失去兴趣。</w:t>
      </w:r>
    </w:p>
    <w:p>
      <w:pPr>
        <w:pStyle w:val="4"/>
        <w:numPr>
          <w:ilvl w:val="0"/>
          <w:numId w:val="2"/>
        </w:numPr>
        <w:ind w:firstLineChars="0"/>
        <w:jc w:val="left"/>
        <w:rPr>
          <w:rFonts w:hint="eastAsia"/>
          <w:sz w:val="28"/>
          <w:szCs w:val="28"/>
        </w:rPr>
      </w:pPr>
      <w:r>
        <w:rPr>
          <w:rFonts w:hint="eastAsia"/>
          <w:sz w:val="28"/>
          <w:szCs w:val="28"/>
        </w:rPr>
        <w:t>学习态度松懈</w:t>
      </w:r>
    </w:p>
    <w:p>
      <w:pPr>
        <w:ind w:left="720"/>
        <w:jc w:val="left"/>
        <w:rPr>
          <w:rFonts w:hint="eastAsia"/>
          <w:sz w:val="28"/>
          <w:szCs w:val="28"/>
        </w:rPr>
      </w:pPr>
      <w:r>
        <w:rPr>
          <w:rFonts w:hint="eastAsia"/>
          <w:sz w:val="28"/>
          <w:szCs w:val="28"/>
        </w:rPr>
        <w:t>在自主招生班级中将近半数以上的学生反映上课存在</w:t>
      </w:r>
      <w:r>
        <w:rPr>
          <w:rFonts w:hint="eastAsia"/>
          <w:sz w:val="28"/>
          <w:szCs w:val="28"/>
          <w:lang w:val="en-US" w:eastAsia="zh-CN"/>
        </w:rPr>
        <w:t>玩手机、</w:t>
      </w:r>
    </w:p>
    <w:p>
      <w:pPr>
        <w:jc w:val="left"/>
        <w:rPr>
          <w:rFonts w:hint="eastAsia"/>
          <w:sz w:val="28"/>
          <w:szCs w:val="28"/>
        </w:rPr>
      </w:pPr>
      <w:r>
        <w:rPr>
          <w:rFonts w:hint="eastAsia"/>
          <w:sz w:val="28"/>
          <w:szCs w:val="28"/>
        </w:rPr>
        <w:t>睡觉等现象。而对于老师布置的作业只有极少数的同学独立认真完成，其他同学则选择抄袭作业。对待考试更是有大部分同学存在投机取巧的想法不愿主动投入学习。这种学习态度松懈的现象产生的原因是，学生自制力较差，纪律意识淡薄。在上大学之前，自主招生的学生们没有经历过高考这种系统性和高压性学习，因此他们的自律意识和自控能力缺失，外加一些外部因素，使他们对待学习自由散漫，学习态度不端正正是自主招生班级学生一个严峻的问题。</w:t>
      </w:r>
    </w:p>
    <w:p>
      <w:pPr>
        <w:pStyle w:val="4"/>
        <w:numPr>
          <w:ilvl w:val="0"/>
          <w:numId w:val="1"/>
        </w:numPr>
        <w:ind w:firstLineChars="0"/>
        <w:jc w:val="left"/>
        <w:rPr>
          <w:rFonts w:hint="eastAsia"/>
          <w:sz w:val="28"/>
          <w:szCs w:val="28"/>
        </w:rPr>
      </w:pPr>
      <w:r>
        <w:rPr>
          <w:rFonts w:hint="eastAsia"/>
          <w:sz w:val="28"/>
          <w:szCs w:val="28"/>
        </w:rPr>
        <w:t>自主招生班级管理引导策略</w:t>
      </w:r>
    </w:p>
    <w:p>
      <w:pPr>
        <w:ind w:left="720"/>
        <w:jc w:val="left"/>
        <w:rPr>
          <w:rFonts w:hint="eastAsia"/>
          <w:sz w:val="28"/>
          <w:szCs w:val="28"/>
        </w:rPr>
      </w:pPr>
      <w:r>
        <w:rPr>
          <w:rFonts w:hint="eastAsia"/>
          <w:sz w:val="28"/>
          <w:szCs w:val="28"/>
        </w:rPr>
        <w:t>自主招生班级管理主要由制度建设和学风建设组成，</w:t>
      </w:r>
      <w:r>
        <w:rPr>
          <w:rFonts w:hint="eastAsia"/>
          <w:sz w:val="28"/>
          <w:szCs w:val="28"/>
          <w:lang w:val="en-US" w:eastAsia="zh-CN"/>
        </w:rPr>
        <w:t>这是一个</w:t>
      </w:r>
    </w:p>
    <w:p>
      <w:pPr>
        <w:jc w:val="left"/>
        <w:rPr>
          <w:rFonts w:hint="eastAsia"/>
          <w:sz w:val="28"/>
          <w:szCs w:val="28"/>
          <w:lang w:eastAsia="zh-CN"/>
        </w:rPr>
      </w:pPr>
      <w:bookmarkStart w:id="0" w:name="_GoBack"/>
      <w:bookmarkEnd w:id="0"/>
      <w:r>
        <w:rPr>
          <w:rFonts w:hint="eastAsia"/>
          <w:sz w:val="28"/>
          <w:szCs w:val="28"/>
          <w:lang w:eastAsia="zh-CN"/>
        </w:rPr>
        <w:t>循序渐进积累的过程。主要体现在学生班级的凝聚力和向心力以及做事学习的态度。</w:t>
      </w:r>
    </w:p>
    <w:p>
      <w:pPr>
        <w:numPr>
          <w:ilvl w:val="0"/>
          <w:numId w:val="3"/>
        </w:numPr>
        <w:ind w:firstLine="420" w:firstLineChars="0"/>
        <w:jc w:val="left"/>
        <w:rPr>
          <w:rFonts w:hint="eastAsia"/>
          <w:sz w:val="28"/>
          <w:szCs w:val="28"/>
          <w:lang w:eastAsia="zh-CN"/>
        </w:rPr>
      </w:pPr>
      <w:r>
        <w:rPr>
          <w:rFonts w:hint="eastAsia"/>
          <w:sz w:val="28"/>
          <w:szCs w:val="28"/>
          <w:lang w:eastAsia="zh-CN"/>
        </w:rPr>
        <w:t>加强专业认知，培养专业兴趣方向</w:t>
      </w:r>
    </w:p>
    <w:p>
      <w:pPr>
        <w:numPr>
          <w:ilvl w:val="0"/>
          <w:numId w:val="0"/>
        </w:numPr>
        <w:ind w:firstLine="420" w:firstLineChars="0"/>
        <w:jc w:val="left"/>
        <w:rPr>
          <w:rFonts w:hint="eastAsia"/>
          <w:sz w:val="28"/>
          <w:szCs w:val="28"/>
          <w:lang w:eastAsia="zh-CN"/>
        </w:rPr>
      </w:pPr>
      <w:r>
        <w:rPr>
          <w:rFonts w:hint="eastAsia"/>
          <w:sz w:val="28"/>
          <w:szCs w:val="28"/>
          <w:lang w:eastAsia="zh-CN"/>
        </w:rPr>
        <w:t>对于自主招生班级学生反映的专业认知不清晰，没有努力方向这一问题，我认为可以从以下方面加以引导。第一，在每学期之初都开展一次专业认知展望，告诉学生们本专业的新兴动向，以及本学期开展的专业课以后在哪些领域可以加以应用。第二，可以多组织学生去企业进行认知实习，更为直观的去了解本专业今后从事什么样的工作，如何进行工作，工作环境又是什么样的。这样才能从根本上去强化学生们对专业的认知度，培养专业学习兴趣。只有让学生更为清晰的了解专业前景，才能真正激发学生们对本专业的学习兴趣，端正学习态度，从而形成良好的学习氛围。</w:t>
      </w:r>
    </w:p>
    <w:p>
      <w:pPr>
        <w:numPr>
          <w:ilvl w:val="0"/>
          <w:numId w:val="3"/>
        </w:numPr>
        <w:ind w:firstLine="420" w:firstLineChars="0"/>
        <w:jc w:val="left"/>
        <w:rPr>
          <w:rFonts w:hint="eastAsia"/>
          <w:sz w:val="28"/>
          <w:szCs w:val="28"/>
          <w:lang w:eastAsia="zh-CN"/>
        </w:rPr>
      </w:pPr>
      <w:r>
        <w:rPr>
          <w:rFonts w:hint="eastAsia"/>
          <w:sz w:val="28"/>
          <w:szCs w:val="28"/>
          <w:lang w:eastAsia="zh-CN"/>
        </w:rPr>
        <w:t>教管学统筹规划，多管齐下</w:t>
      </w:r>
    </w:p>
    <w:p>
      <w:pPr>
        <w:numPr>
          <w:ilvl w:val="0"/>
          <w:numId w:val="0"/>
        </w:numPr>
        <w:ind w:firstLine="420" w:firstLineChars="0"/>
        <w:jc w:val="left"/>
        <w:rPr>
          <w:rFonts w:hint="eastAsia"/>
          <w:sz w:val="28"/>
          <w:szCs w:val="28"/>
          <w:lang w:eastAsia="zh-CN"/>
        </w:rPr>
      </w:pPr>
      <w:r>
        <w:rPr>
          <w:rFonts w:hint="eastAsia"/>
          <w:sz w:val="28"/>
          <w:szCs w:val="28"/>
          <w:lang w:eastAsia="zh-CN"/>
        </w:rPr>
        <w:t>高校自主招生班级的学生往往比较活泼散漫，如果仅靠辅导员单一的管理模式那么班级的管理效果往往不太理想。因此，针对自主招生班级学生们的特点我们可以采用授课教师、辅导员以及学生干部三管齐下协同管理，全面引导学生进行班风建设。首先，对于授课教师可以加强课堂管制，严肃课堂纪律，对于旷课早退的学生进行平时分方面的扣除，期末考试加强对平时课堂所教授的知识进行考察。其次，辅导员们应该充分了解班级学生们的行为动态以及心理特点，在班级的管理上，因材施教，注意关注学生们的自尊心，增强自信心，包容其个性发展。多开展开放性的学习题材，激发他们的学习动力。最后，可以让学生干部们多多参与班级的管理，从学生中来到学生中去，学生们往往更了解学生们的期望。同时也锻炼了学生们自我管理的能力，还可以通过学生榜样激发群体学习动力。</w:t>
      </w:r>
    </w:p>
    <w:p>
      <w:pPr>
        <w:numPr>
          <w:ilvl w:val="0"/>
          <w:numId w:val="0"/>
        </w:numPr>
        <w:jc w:val="left"/>
        <w:rPr>
          <w:rFonts w:hint="eastAsia"/>
          <w:sz w:val="28"/>
          <w:szCs w:val="28"/>
          <w:lang w:eastAsia="zh-CN"/>
        </w:rPr>
      </w:pPr>
    </w:p>
    <w:p>
      <w:pPr>
        <w:numPr>
          <w:ilvl w:val="0"/>
          <w:numId w:val="3"/>
        </w:numPr>
        <w:ind w:firstLine="420" w:firstLineChars="0"/>
        <w:jc w:val="left"/>
        <w:rPr>
          <w:rFonts w:hint="eastAsia"/>
          <w:sz w:val="28"/>
          <w:szCs w:val="28"/>
          <w:lang w:eastAsia="zh-CN"/>
        </w:rPr>
      </w:pPr>
      <w:r>
        <w:rPr>
          <w:rFonts w:hint="eastAsia"/>
          <w:sz w:val="28"/>
          <w:szCs w:val="28"/>
          <w:lang w:eastAsia="zh-CN"/>
        </w:rPr>
        <w:t>加强班级制度建设，着重过程化教育</w:t>
      </w:r>
    </w:p>
    <w:p>
      <w:pPr>
        <w:numPr>
          <w:ilvl w:val="0"/>
          <w:numId w:val="0"/>
        </w:numPr>
        <w:ind w:firstLine="420" w:firstLineChars="0"/>
        <w:jc w:val="left"/>
        <w:rPr>
          <w:rFonts w:hint="eastAsia"/>
          <w:sz w:val="28"/>
          <w:szCs w:val="28"/>
          <w:lang w:eastAsia="zh-CN"/>
        </w:rPr>
      </w:pPr>
      <w:r>
        <w:rPr>
          <w:rFonts w:hint="eastAsia"/>
          <w:sz w:val="28"/>
          <w:szCs w:val="28"/>
          <w:lang w:eastAsia="zh-CN"/>
        </w:rPr>
        <w:t>班级建设应该是一个过程化建设，针对自主招生班级学生出现的自律性差，态度不端正行为，我们可以进行阶段性制度建设。首先，我们可以结合班级学生们的心理状态和行为特点，综合学校的规章制度，制定班级班规。例如：作业未完成通报制度，旷课通报制度，积极参与班级活动监管制度等。只有通过刚性管理才能让学生们真正意识到制度的规范性。奖惩分明，条文清晰，制定严明的制度纪律。其次，在学期末，加强学生们的诚信教育，强化考风考纪，引导学生们平时好好学习，勿有投机取巧的想法，以此来加强纪律和制度教育。</w:t>
      </w:r>
    </w:p>
    <w:p>
      <w:pPr>
        <w:numPr>
          <w:ilvl w:val="0"/>
          <w:numId w:val="0"/>
        </w:numPr>
        <w:ind w:firstLine="420" w:firstLineChars="0"/>
        <w:jc w:val="left"/>
        <w:rPr>
          <w:rFonts w:hint="eastAsia"/>
          <w:sz w:val="28"/>
          <w:szCs w:val="28"/>
          <w:lang w:eastAsia="zh-CN"/>
        </w:rPr>
      </w:pPr>
      <w:r>
        <w:rPr>
          <w:rFonts w:hint="eastAsia"/>
          <w:sz w:val="28"/>
          <w:szCs w:val="28"/>
          <w:lang w:eastAsia="zh-CN"/>
        </w:rPr>
        <w:t>高职院校自主招生班级的管理是一项长期性过程化的大工程，教育工作者需要结合该类学生的行为和心理特点进行多方面的引导和管制，这样才能从根本上形成一个良好的班级学风，才能实现真正有效的班级管理对策。</w:t>
      </w:r>
    </w:p>
    <w:p>
      <w:pPr>
        <w:numPr>
          <w:ilvl w:val="0"/>
          <w:numId w:val="0"/>
        </w:numPr>
        <w:jc w:val="left"/>
        <w:rPr>
          <w:rFonts w:hint="eastAsia"/>
          <w:sz w:val="28"/>
          <w:szCs w:val="28"/>
          <w:lang w:val="en-US" w:eastAsia="zh-CN"/>
        </w:rPr>
      </w:pPr>
      <w:r>
        <w:rPr>
          <w:rFonts w:hint="eastAsia"/>
          <w:sz w:val="28"/>
          <w:szCs w:val="28"/>
          <w:lang w:val="en-US" w:eastAsia="zh-CN"/>
        </w:rPr>
        <w:t>参考文献：</w:t>
      </w:r>
    </w:p>
    <w:p>
      <w:pPr>
        <w:numPr>
          <w:ilvl w:val="0"/>
          <w:numId w:val="0"/>
        </w:numPr>
        <w:jc w:val="left"/>
        <w:rPr>
          <w:rFonts w:hint="eastAsia"/>
          <w:sz w:val="28"/>
          <w:szCs w:val="28"/>
          <w:lang w:val="en-US" w:eastAsia="zh-CN"/>
        </w:rPr>
      </w:pPr>
      <w:r>
        <w:rPr>
          <w:rFonts w:hint="eastAsia"/>
          <w:sz w:val="28"/>
          <w:szCs w:val="28"/>
          <w:lang w:val="en-US" w:eastAsia="zh-CN"/>
        </w:rPr>
        <w:t>【1】曹静，等，试论高校班风及学风建设的载体创新[J].三峡大学学报，2015，（12）</w:t>
      </w:r>
    </w:p>
    <w:p>
      <w:pPr>
        <w:numPr>
          <w:ilvl w:val="0"/>
          <w:numId w:val="0"/>
        </w:numPr>
        <w:jc w:val="left"/>
        <w:rPr>
          <w:rFonts w:hint="eastAsia"/>
          <w:sz w:val="28"/>
          <w:szCs w:val="28"/>
          <w:lang w:val="en-US" w:eastAsia="zh-CN"/>
        </w:rPr>
      </w:pPr>
      <w:r>
        <w:rPr>
          <w:rFonts w:hint="eastAsia"/>
          <w:sz w:val="28"/>
          <w:szCs w:val="28"/>
          <w:lang w:val="en-US" w:eastAsia="zh-CN"/>
        </w:rPr>
        <w:t>【2】叶苗苗，高职院校自主招生班级学风建设是的问题及对策——以A职业技术学院为例，2017</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5B1"/>
    <w:multiLevelType w:val="multilevel"/>
    <w:tmpl w:val="072665B1"/>
    <w:lvl w:ilvl="0" w:tentative="0">
      <w:start w:val="1"/>
      <w:numFmt w:val="japaneseCounting"/>
      <w:lvlText w:val="%1、"/>
      <w:lvlJc w:val="left"/>
      <w:pPr>
        <w:ind w:left="1440" w:hanging="720"/>
      </w:pPr>
      <w:rPr>
        <w:rFonts w:hint="eastAsia"/>
      </w:rPr>
    </w:lvl>
    <w:lvl w:ilvl="1" w:tentative="0">
      <w:start w:val="1"/>
      <w:numFmt w:val="lowerLetter"/>
      <w:lvlText w:val="%2)"/>
      <w:lvlJc w:val="left"/>
      <w:pPr>
        <w:ind w:left="1680" w:hanging="480"/>
      </w:pPr>
    </w:lvl>
    <w:lvl w:ilvl="2" w:tentative="0">
      <w:start w:val="1"/>
      <w:numFmt w:val="lowerRoman"/>
      <w:lvlText w:val="%3."/>
      <w:lvlJc w:val="right"/>
      <w:pPr>
        <w:ind w:left="2160" w:hanging="480"/>
      </w:pPr>
    </w:lvl>
    <w:lvl w:ilvl="3" w:tentative="0">
      <w:start w:val="1"/>
      <w:numFmt w:val="decimal"/>
      <w:lvlText w:val="%4."/>
      <w:lvlJc w:val="left"/>
      <w:pPr>
        <w:ind w:left="2640" w:hanging="480"/>
      </w:pPr>
    </w:lvl>
    <w:lvl w:ilvl="4" w:tentative="0">
      <w:start w:val="1"/>
      <w:numFmt w:val="lowerLetter"/>
      <w:lvlText w:val="%5)"/>
      <w:lvlJc w:val="left"/>
      <w:pPr>
        <w:ind w:left="3120" w:hanging="480"/>
      </w:pPr>
    </w:lvl>
    <w:lvl w:ilvl="5" w:tentative="0">
      <w:start w:val="1"/>
      <w:numFmt w:val="lowerRoman"/>
      <w:lvlText w:val="%6."/>
      <w:lvlJc w:val="right"/>
      <w:pPr>
        <w:ind w:left="3600" w:hanging="480"/>
      </w:pPr>
    </w:lvl>
    <w:lvl w:ilvl="6" w:tentative="0">
      <w:start w:val="1"/>
      <w:numFmt w:val="decimal"/>
      <w:lvlText w:val="%7."/>
      <w:lvlJc w:val="left"/>
      <w:pPr>
        <w:ind w:left="4080" w:hanging="480"/>
      </w:pPr>
    </w:lvl>
    <w:lvl w:ilvl="7" w:tentative="0">
      <w:start w:val="1"/>
      <w:numFmt w:val="lowerLetter"/>
      <w:lvlText w:val="%8)"/>
      <w:lvlJc w:val="left"/>
      <w:pPr>
        <w:ind w:left="4560" w:hanging="480"/>
      </w:pPr>
    </w:lvl>
    <w:lvl w:ilvl="8" w:tentative="0">
      <w:start w:val="1"/>
      <w:numFmt w:val="lowerRoman"/>
      <w:lvlText w:val="%9."/>
      <w:lvlJc w:val="right"/>
      <w:pPr>
        <w:ind w:left="5040" w:hanging="480"/>
      </w:pPr>
    </w:lvl>
  </w:abstractNum>
  <w:abstractNum w:abstractNumId="1">
    <w:nsid w:val="1BA84290"/>
    <w:multiLevelType w:val="multilevel"/>
    <w:tmpl w:val="1BA84290"/>
    <w:lvl w:ilvl="0" w:tentative="0">
      <w:start w:val="1"/>
      <w:numFmt w:val="japaneseCounting"/>
      <w:lvlText w:val="（%1）"/>
      <w:lvlJc w:val="left"/>
      <w:pPr>
        <w:ind w:left="1800" w:hanging="1080"/>
      </w:pPr>
      <w:rPr>
        <w:rFonts w:hint="eastAsia"/>
      </w:rPr>
    </w:lvl>
    <w:lvl w:ilvl="1" w:tentative="0">
      <w:start w:val="1"/>
      <w:numFmt w:val="lowerLetter"/>
      <w:lvlText w:val="%2)"/>
      <w:lvlJc w:val="left"/>
      <w:pPr>
        <w:ind w:left="1680" w:hanging="480"/>
      </w:pPr>
    </w:lvl>
    <w:lvl w:ilvl="2" w:tentative="0">
      <w:start w:val="1"/>
      <w:numFmt w:val="lowerRoman"/>
      <w:lvlText w:val="%3."/>
      <w:lvlJc w:val="right"/>
      <w:pPr>
        <w:ind w:left="2160" w:hanging="480"/>
      </w:pPr>
    </w:lvl>
    <w:lvl w:ilvl="3" w:tentative="0">
      <w:start w:val="1"/>
      <w:numFmt w:val="decimal"/>
      <w:lvlText w:val="%4."/>
      <w:lvlJc w:val="left"/>
      <w:pPr>
        <w:ind w:left="2640" w:hanging="480"/>
      </w:pPr>
    </w:lvl>
    <w:lvl w:ilvl="4" w:tentative="0">
      <w:start w:val="1"/>
      <w:numFmt w:val="lowerLetter"/>
      <w:lvlText w:val="%5)"/>
      <w:lvlJc w:val="left"/>
      <w:pPr>
        <w:ind w:left="3120" w:hanging="480"/>
      </w:pPr>
    </w:lvl>
    <w:lvl w:ilvl="5" w:tentative="0">
      <w:start w:val="1"/>
      <w:numFmt w:val="lowerRoman"/>
      <w:lvlText w:val="%6."/>
      <w:lvlJc w:val="right"/>
      <w:pPr>
        <w:ind w:left="3600" w:hanging="480"/>
      </w:pPr>
    </w:lvl>
    <w:lvl w:ilvl="6" w:tentative="0">
      <w:start w:val="1"/>
      <w:numFmt w:val="decimal"/>
      <w:lvlText w:val="%7."/>
      <w:lvlJc w:val="left"/>
      <w:pPr>
        <w:ind w:left="4080" w:hanging="480"/>
      </w:pPr>
    </w:lvl>
    <w:lvl w:ilvl="7" w:tentative="0">
      <w:start w:val="1"/>
      <w:numFmt w:val="lowerLetter"/>
      <w:lvlText w:val="%8)"/>
      <w:lvlJc w:val="left"/>
      <w:pPr>
        <w:ind w:left="4560" w:hanging="480"/>
      </w:pPr>
    </w:lvl>
    <w:lvl w:ilvl="8" w:tentative="0">
      <w:start w:val="1"/>
      <w:numFmt w:val="lowerRoman"/>
      <w:lvlText w:val="%9."/>
      <w:lvlJc w:val="right"/>
      <w:pPr>
        <w:ind w:left="5040" w:hanging="480"/>
      </w:pPr>
    </w:lvl>
  </w:abstractNum>
  <w:abstractNum w:abstractNumId="2">
    <w:nsid w:val="59F7122E"/>
    <w:multiLevelType w:val="singleLevel"/>
    <w:tmpl w:val="59F7122E"/>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15D"/>
    <w:rsid w:val="00031544"/>
    <w:rsid w:val="00040815"/>
    <w:rsid w:val="0013315D"/>
    <w:rsid w:val="002307CB"/>
    <w:rsid w:val="00257193"/>
    <w:rsid w:val="00286C9C"/>
    <w:rsid w:val="003D7E84"/>
    <w:rsid w:val="00464EED"/>
    <w:rsid w:val="005372B7"/>
    <w:rsid w:val="005514D9"/>
    <w:rsid w:val="005D4FD5"/>
    <w:rsid w:val="006A1938"/>
    <w:rsid w:val="006D3481"/>
    <w:rsid w:val="007970B1"/>
    <w:rsid w:val="007A2E94"/>
    <w:rsid w:val="008D10B3"/>
    <w:rsid w:val="009A6AE2"/>
    <w:rsid w:val="009C4F81"/>
    <w:rsid w:val="00A423DA"/>
    <w:rsid w:val="00A53683"/>
    <w:rsid w:val="00AB63F4"/>
    <w:rsid w:val="00AF2CC3"/>
    <w:rsid w:val="00BA0A8E"/>
    <w:rsid w:val="00DB617B"/>
    <w:rsid w:val="00DE2C0D"/>
    <w:rsid w:val="00DE6B8C"/>
    <w:rsid w:val="00DF1361"/>
    <w:rsid w:val="00E70600"/>
    <w:rsid w:val="00E87D66"/>
    <w:rsid w:val="00F87421"/>
    <w:rsid w:val="00FA46D9"/>
    <w:rsid w:val="047B69EF"/>
    <w:rsid w:val="61741790"/>
    <w:rsid w:val="67B11733"/>
    <w:rsid w:val="75F73B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125</Words>
  <Characters>716</Characters>
  <Lines>5</Lines>
  <Paragraphs>1</Paragraphs>
  <ScaleCrop>false</ScaleCrop>
  <LinksUpToDate>false</LinksUpToDate>
  <CharactersWithSpaces>840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2017-10-14T09:13:00Z</dcterms:created>
  <dc:creator>zeng</dc:creator>
  <cp:lastModifiedBy>就爱逃课的曾小七</cp:lastModifiedBy>
  <dcterms:modified xsi:type="dcterms:W3CDTF">2017-10-31T00:58:04Z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